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2E9C" w:rsidRDefault="005A2E9C" w:rsidP="005A2E9C">
      <w:pPr>
        <w:pStyle w:val="document-pagetitle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Georgia" w:hAnsi="Georgia" w:cs="Arial"/>
          <w:color w:val="333333"/>
        </w:rPr>
        <w:t>Федеральный закон «О защите детей от информации, причиняющей вред их здоровью и развитию» от 29.12.2010 </w:t>
      </w:r>
      <w:hyperlink r:id="rId5" w:tgtFrame="_blank" w:history="1">
        <w:r>
          <w:rPr>
            <w:rStyle w:val="a3"/>
            <w:rFonts w:ascii="Georgia" w:hAnsi="Georgia" w:cs="Arial"/>
          </w:rPr>
          <w:t>№ 436-ФЗ</w:t>
        </w:r>
      </w:hyperlink>
    </w:p>
    <w:p w:rsidR="005A2E9C" w:rsidRDefault="005A2E9C" w:rsidP="005A2E9C">
      <w:pPr>
        <w:pStyle w:val="document-pagetitle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Georgia" w:hAnsi="Georgia" w:cs="Arial"/>
          <w:color w:val="333333"/>
        </w:rPr>
        <w:t>Федеральный закон «О персональных данных» от 27.07.2006 </w:t>
      </w:r>
      <w:hyperlink r:id="rId6" w:tgtFrame="_blank" w:history="1">
        <w:r>
          <w:rPr>
            <w:rStyle w:val="a3"/>
            <w:rFonts w:ascii="Georgia" w:hAnsi="Georgia" w:cs="Arial"/>
          </w:rPr>
          <w:t>№ 152-ФЗ</w:t>
        </w:r>
      </w:hyperlink>
    </w:p>
    <w:p w:rsidR="005A2E9C" w:rsidRDefault="005A2E9C" w:rsidP="005A2E9C">
      <w:pPr>
        <w:pStyle w:val="document-pagetitle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Georgia" w:hAnsi="Georgia" w:cs="Arial"/>
          <w:color w:val="333333"/>
        </w:rPr>
        <w:t>Федеральный закон «Об основных гарантиях прав ребенка в Российской Федерации» от 24.07.1998 </w:t>
      </w:r>
      <w:hyperlink r:id="rId7" w:tgtFrame="_blank" w:history="1">
        <w:r>
          <w:rPr>
            <w:rStyle w:val="a3"/>
            <w:rFonts w:ascii="Georgia" w:hAnsi="Georgia" w:cs="Arial"/>
          </w:rPr>
          <w:t>№ 124-ФЗ</w:t>
        </w:r>
      </w:hyperlink>
    </w:p>
    <w:p w:rsidR="005A2E9C" w:rsidRDefault="005A2E9C" w:rsidP="005A2E9C">
      <w:pPr>
        <w:pStyle w:val="document-pagetitle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Georgia" w:hAnsi="Georgia" w:cs="Arial"/>
          <w:color w:val="333333"/>
        </w:rPr>
        <w:t>Распоряжение Правительства Российской Федерации от 02.12.2015 </w:t>
      </w:r>
      <w:hyperlink r:id="rId8" w:tgtFrame="_blank" w:history="1">
        <w:r>
          <w:rPr>
            <w:rStyle w:val="a3"/>
            <w:rFonts w:ascii="Georgia" w:hAnsi="Georgia" w:cs="Arial"/>
          </w:rPr>
          <w:t>№2471-р</w:t>
        </w:r>
      </w:hyperlink>
      <w:r>
        <w:rPr>
          <w:rFonts w:ascii="Georgia" w:hAnsi="Georgia" w:cs="Arial"/>
          <w:color w:val="333333"/>
        </w:rPr>
        <w:t> «Об утверждении Концепции информационной безопасности детей»</w:t>
      </w:r>
    </w:p>
    <w:p w:rsidR="005A2E9C" w:rsidRDefault="005A2E9C" w:rsidP="005A2E9C">
      <w:pPr>
        <w:pStyle w:val="document-pagetitle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Georgia" w:hAnsi="Georgia" w:cs="Arial"/>
          <w:color w:val="333333"/>
        </w:rPr>
        <w:t xml:space="preserve">Письмо </w:t>
      </w:r>
      <w:proofErr w:type="spellStart"/>
      <w:r>
        <w:rPr>
          <w:rFonts w:ascii="Georgia" w:hAnsi="Georgia" w:cs="Arial"/>
          <w:color w:val="333333"/>
        </w:rPr>
        <w:t>Минпросвещения</w:t>
      </w:r>
      <w:proofErr w:type="spellEnd"/>
      <w:r>
        <w:rPr>
          <w:rFonts w:ascii="Georgia" w:hAnsi="Georgia" w:cs="Arial"/>
          <w:color w:val="333333"/>
        </w:rPr>
        <w:t xml:space="preserve"> России от 29.03.2019 </w:t>
      </w:r>
      <w:hyperlink r:id="rId9" w:history="1">
        <w:r>
          <w:rPr>
            <w:rStyle w:val="a3"/>
            <w:rFonts w:ascii="Georgia" w:hAnsi="Georgia" w:cs="Arial"/>
          </w:rPr>
          <w:t>№03-393</w:t>
        </w:r>
      </w:hyperlink>
      <w:r>
        <w:rPr>
          <w:rFonts w:ascii="Georgia" w:hAnsi="Georgia" w:cs="Arial"/>
          <w:color w:val="333333"/>
        </w:rPr>
        <w:t> «О методических рекомендациях» (вместе с «Методическими рекомендациями по реализации мер, направленных на обеспечение безопасности детей в сети «Интернет»)</w:t>
      </w:r>
    </w:p>
    <w:p w:rsidR="005A2E9C" w:rsidRDefault="005A2E9C" w:rsidP="005A2E9C">
      <w:pPr>
        <w:pStyle w:val="document-pagetitle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Georgia" w:hAnsi="Georgia" w:cs="Arial"/>
          <w:color w:val="333333"/>
        </w:rPr>
        <w:t>Письмо Минобрнауки от 14.05.2018 </w:t>
      </w:r>
      <w:hyperlink r:id="rId10" w:tgtFrame="_blank" w:history="1">
        <w:r>
          <w:rPr>
            <w:rStyle w:val="a3"/>
            <w:rFonts w:ascii="Georgia" w:hAnsi="Georgia" w:cs="Arial"/>
          </w:rPr>
          <w:t>№08-1184</w:t>
        </w:r>
      </w:hyperlink>
      <w:r>
        <w:rPr>
          <w:rFonts w:ascii="Georgia" w:hAnsi="Georgia" w:cs="Arial"/>
          <w:color w:val="333333"/>
        </w:rPr>
        <w:t> «Методические рекомендации 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 и использовании сети «Интернет»</w:t>
      </w:r>
    </w:p>
    <w:p w:rsidR="008D2D2E" w:rsidRDefault="008D2D2E"/>
    <w:sectPr w:rsidR="008D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740A5"/>
    <w:multiLevelType w:val="multilevel"/>
    <w:tmpl w:val="90D0E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85266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E9C"/>
    <w:rsid w:val="005A2E9C"/>
    <w:rsid w:val="008D2D2E"/>
    <w:rsid w:val="00B3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E2E9C-5BE3-4777-9CFB-BE71BBD0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ument-pagetitle">
    <w:name w:val="document-page__title"/>
    <w:basedOn w:val="a"/>
    <w:rsid w:val="005A2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5A2E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5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1512070019?index=0&amp;rangeSize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9558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61801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document/cons_doc_LAW_108808/" TargetMode="External"/><Relationship Id="rId10" Type="http://schemas.openxmlformats.org/officeDocument/2006/relationships/hyperlink" Target="http://xn--2-7sb3aeo2d.xn----btbwdqhplhc.xn--p1ai/wp-content/uploads/2018/05/%E2%84%9608-118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2-7sb3aeo2d.xn----btbwdqhplhc.xn--p1ai/wp-content/uploads/2018/05/pismo-minprosveshheniya-rossii-ot-29.03.2019-g.-%E2%84%9603-393-o-metodicheskih-rekomendacziyah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 Безуглова</dc:creator>
  <cp:keywords/>
  <dc:description/>
  <cp:lastModifiedBy>Надя Безуглова</cp:lastModifiedBy>
  <cp:revision>1</cp:revision>
  <dcterms:created xsi:type="dcterms:W3CDTF">2023-06-28T07:14:00Z</dcterms:created>
  <dcterms:modified xsi:type="dcterms:W3CDTF">2023-06-28T07:14:00Z</dcterms:modified>
</cp:coreProperties>
</file>